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67" w:rsidRDefault="00E06067" w:rsidP="0034072D">
      <w:pPr>
        <w:rPr>
          <w:rFonts w:asciiTheme="minorHAnsi" w:hAnsiTheme="minorHAnsi" w:cs="MS Sans Serif"/>
          <w:noProof/>
          <w:lang w:val="uk-UA"/>
        </w:rPr>
      </w:pPr>
    </w:p>
    <w:p w:rsidR="00CF7FCC" w:rsidRPr="00F065BF" w:rsidRDefault="0034072D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FCC" w:rsidRPr="00F065BF" w:rsidRDefault="00CF7FC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CF7FCC" w:rsidRPr="00F065BF" w:rsidRDefault="00CF7FC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CF7FCC" w:rsidRPr="00F065BF" w:rsidRDefault="00CF7FC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F7FCC" w:rsidRPr="00F065BF" w:rsidRDefault="00CF7FC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F7FCC" w:rsidRPr="00F065BF" w:rsidRDefault="00CF7FCC" w:rsidP="00E00106">
      <w:pPr>
        <w:pStyle w:val="a4"/>
        <w:rPr>
          <w:sz w:val="16"/>
          <w:szCs w:val="16"/>
        </w:rPr>
      </w:pPr>
    </w:p>
    <w:p w:rsidR="00CF7FCC" w:rsidRPr="00F065BF" w:rsidRDefault="007A7346" w:rsidP="00E00106">
      <w:pPr>
        <w:pStyle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« </w:t>
      </w:r>
      <w:r w:rsidRPr="00FF4720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>17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 »</w:t>
      </w:r>
      <w:r w:rsidR="00CF7FCC"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жовтня</w:t>
      </w:r>
      <w:r w:rsidR="00CF7FCC" w:rsidRPr="00F065BF">
        <w:rPr>
          <w:rFonts w:ascii="Times New Roman" w:hAnsi="Times New Roman" w:cs="Times New Roman"/>
          <w:sz w:val="24"/>
          <w:szCs w:val="24"/>
        </w:rPr>
        <w:t>_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2017 року</w:t>
      </w:r>
      <w:r w:rsidR="00CF7FCC"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</w:t>
      </w:r>
      <w:r w:rsidR="0034072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4072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="0034072D">
        <w:rPr>
          <w:rFonts w:ascii="Times New Roman" w:hAnsi="Times New Roman" w:cs="Times New Roman"/>
          <w:sz w:val="24"/>
          <w:szCs w:val="24"/>
        </w:rPr>
        <w:t xml:space="preserve">    № </w:t>
      </w:r>
      <w:r w:rsidR="0034072D" w:rsidRPr="0034072D">
        <w:rPr>
          <w:rFonts w:ascii="Times New Roman" w:hAnsi="Times New Roman" w:cs="Times New Roman"/>
          <w:sz w:val="24"/>
          <w:szCs w:val="24"/>
          <w:u w:val="single"/>
        </w:rPr>
        <w:t>608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CF7FCC" w:rsidRPr="00F065BF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Про встановлення тарифів на послуги </w:t>
      </w:r>
    </w:p>
    <w:p w:rsidR="00CF7FCC" w:rsidRPr="00F065BF" w:rsidRDefault="00EE7E1C" w:rsidP="00E00106">
      <w:pPr>
        <w:pStyle w:val="a4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 утримання будинків та прибудинкових територій</w:t>
      </w:r>
    </w:p>
    <w:p w:rsidR="00CF7FCC" w:rsidRPr="00F065BF" w:rsidRDefault="00EE7E1C" w:rsidP="00E00106">
      <w:pPr>
        <w:pStyle w:val="a4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для мешканців багатоквартирних житлових будинків</w:t>
      </w:r>
      <w:r w:rsidR="00CF7FCC" w:rsidRPr="00F065BF">
        <w:rPr>
          <w:b/>
          <w:bCs/>
          <w:sz w:val="20"/>
          <w:szCs w:val="20"/>
        </w:rPr>
        <w:t xml:space="preserve"> </w:t>
      </w:r>
    </w:p>
    <w:p w:rsidR="00CF7FCC" w:rsidRPr="00301C40" w:rsidRDefault="00CF7FCC" w:rsidP="00E00106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за адресою: м. Буча, вул. </w:t>
      </w:r>
      <w:r w:rsidR="00181E27">
        <w:rPr>
          <w:b/>
          <w:bCs/>
          <w:sz w:val="20"/>
          <w:szCs w:val="20"/>
          <w:lang w:val="ru-RU"/>
        </w:rPr>
        <w:t>Івана Кожедуба</w:t>
      </w:r>
      <w:r w:rsidR="00181E27">
        <w:rPr>
          <w:b/>
          <w:bCs/>
          <w:sz w:val="20"/>
          <w:szCs w:val="20"/>
        </w:rPr>
        <w:t>, 3</w:t>
      </w:r>
    </w:p>
    <w:p w:rsidR="00CF7FCC" w:rsidRPr="00F065BF" w:rsidRDefault="00CF7FCC" w:rsidP="00B26737">
      <w:pPr>
        <w:pStyle w:val="a4"/>
        <w:jc w:val="left"/>
        <w:rPr>
          <w:b/>
          <w:bCs/>
          <w:sz w:val="20"/>
          <w:szCs w:val="20"/>
        </w:rPr>
      </w:pPr>
      <w:r w:rsidRPr="00F065BF">
        <w:rPr>
          <w:b/>
          <w:bCs/>
          <w:sz w:val="20"/>
          <w:szCs w:val="20"/>
        </w:rPr>
        <w:t xml:space="preserve">що надаються </w:t>
      </w:r>
      <w:r>
        <w:rPr>
          <w:b/>
          <w:bCs/>
          <w:sz w:val="20"/>
          <w:szCs w:val="20"/>
        </w:rPr>
        <w:t>ТОВ «</w:t>
      </w:r>
      <w:r w:rsidR="00181E27">
        <w:rPr>
          <w:b/>
          <w:bCs/>
          <w:sz w:val="20"/>
          <w:szCs w:val="20"/>
        </w:rPr>
        <w:t>Буча комфорт сервіс</w:t>
      </w:r>
      <w:r w:rsidRPr="00F065BF">
        <w:rPr>
          <w:b/>
          <w:bCs/>
          <w:sz w:val="20"/>
          <w:szCs w:val="20"/>
        </w:rPr>
        <w:t>»</w:t>
      </w:r>
    </w:p>
    <w:p w:rsidR="00CF7FCC" w:rsidRPr="00F065BF" w:rsidRDefault="00CF7FCC" w:rsidP="00E00106">
      <w:pPr>
        <w:pStyle w:val="a4"/>
        <w:jc w:val="left"/>
        <w:rPr>
          <w:b/>
          <w:bCs/>
          <w:sz w:val="16"/>
          <w:szCs w:val="16"/>
        </w:rPr>
      </w:pPr>
    </w:p>
    <w:p w:rsidR="00CF7FCC" w:rsidRPr="00F065BF" w:rsidRDefault="00CF7FCC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r w:rsidR="00181E27">
        <w:rPr>
          <w:rFonts w:ascii="Times New Roman" w:hAnsi="Times New Roman" w:cs="Times New Roman"/>
          <w:sz w:val="24"/>
          <w:szCs w:val="24"/>
          <w:lang w:val="uk-UA"/>
        </w:rPr>
        <w:t>Буча комфорт сервіс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81E27">
        <w:rPr>
          <w:rFonts w:ascii="Times New Roman" w:hAnsi="Times New Roman" w:cs="Times New Roman"/>
          <w:sz w:val="24"/>
          <w:szCs w:val="24"/>
          <w:lang w:val="uk-UA"/>
        </w:rPr>
        <w:t xml:space="preserve"> від 12</w:t>
      </w:r>
      <w:r w:rsidR="007A7346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.2017 р. щодо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 тариф</w:t>
      </w:r>
      <w:r w:rsidR="00EE7E1C">
        <w:rPr>
          <w:rFonts w:ascii="Times New Roman" w:hAnsi="Times New Roman" w:cs="Times New Roman"/>
          <w:sz w:val="24"/>
          <w:szCs w:val="24"/>
          <w:lang w:val="uk-UA"/>
        </w:rPr>
        <w:t>у на послуги з утримання будинків та прибудинкових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 xml:space="preserve"> для мешканців багатоквартирних житлових будинків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 Буча, вул. 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>Івана Кожедуба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E7E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рішення, прийняте зборами співвласників щодо управління багатоквартирним будинком, 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оформленим протоколом від 30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D5D5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F065B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</w:t>
      </w:r>
      <w:r w:rsidR="00404388">
        <w:rPr>
          <w:rFonts w:ascii="Times New Roman" w:hAnsi="Times New Roman" w:cs="Times New Roman"/>
          <w:sz w:val="24"/>
          <w:szCs w:val="24"/>
          <w:lang w:val="uk-UA"/>
        </w:rPr>
        <w:t>Буча комфорт сервіс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CF7FCC" w:rsidRPr="00F065BF" w:rsidRDefault="00CF7FCC" w:rsidP="00245D75">
      <w:pPr>
        <w:pStyle w:val="a4"/>
        <w:ind w:firstLine="851"/>
        <w:jc w:val="both"/>
        <w:rPr>
          <w:b/>
          <w:bCs/>
          <w:sz w:val="24"/>
          <w:szCs w:val="24"/>
        </w:rPr>
      </w:pPr>
    </w:p>
    <w:p w:rsidR="00CF7FCC" w:rsidRPr="00F065BF" w:rsidRDefault="00CF7FCC" w:rsidP="00E00106">
      <w:pPr>
        <w:pStyle w:val="a4"/>
        <w:jc w:val="left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ВИРІШИВ :</w:t>
      </w:r>
    </w:p>
    <w:p w:rsidR="00CF7FCC" w:rsidRPr="00F065BF" w:rsidRDefault="00CF7FCC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1. Погодити перелік робіт (додаток 1) та встановити тариф на послуги з утримання будинку та прибудинкової території</w:t>
      </w:r>
      <w:r w:rsidR="00404388">
        <w:rPr>
          <w:sz w:val="24"/>
          <w:szCs w:val="24"/>
        </w:rPr>
        <w:t xml:space="preserve"> для мешканців багатоквартирних</w:t>
      </w:r>
      <w:r w:rsidR="00EE7E1C">
        <w:rPr>
          <w:sz w:val="24"/>
          <w:szCs w:val="24"/>
        </w:rPr>
        <w:t xml:space="preserve"> житлових будинків</w:t>
      </w:r>
      <w:r w:rsidRPr="00F065BF">
        <w:rPr>
          <w:sz w:val="24"/>
          <w:szCs w:val="24"/>
        </w:rPr>
        <w:t xml:space="preserve"> за адресою: м. Буча,.</w:t>
      </w:r>
      <w:r w:rsidR="00EE7E1C" w:rsidRPr="00EE7E1C">
        <w:rPr>
          <w:sz w:val="24"/>
          <w:szCs w:val="24"/>
        </w:rPr>
        <w:t xml:space="preserve"> </w:t>
      </w:r>
      <w:r w:rsidR="00EE7E1C" w:rsidRPr="00F065BF">
        <w:rPr>
          <w:sz w:val="24"/>
          <w:szCs w:val="24"/>
        </w:rPr>
        <w:t>вул. </w:t>
      </w:r>
      <w:r w:rsidR="00EE7E1C">
        <w:rPr>
          <w:sz w:val="24"/>
          <w:szCs w:val="24"/>
        </w:rPr>
        <w:t>Івана Кожедуба</w:t>
      </w:r>
      <w:r w:rsidR="00EE7E1C" w:rsidRPr="00F065BF">
        <w:rPr>
          <w:sz w:val="24"/>
          <w:szCs w:val="24"/>
        </w:rPr>
        <w:t>,</w:t>
      </w:r>
      <w:r w:rsidR="00EE7E1C">
        <w:rPr>
          <w:sz w:val="24"/>
          <w:szCs w:val="24"/>
        </w:rPr>
        <w:t>3</w:t>
      </w:r>
      <w:r w:rsidRPr="00F065BF">
        <w:rPr>
          <w:sz w:val="24"/>
          <w:szCs w:val="24"/>
        </w:rPr>
        <w:t>, що надаються ТОВ «</w:t>
      </w:r>
      <w:r w:rsidR="003666AB">
        <w:rPr>
          <w:sz w:val="24"/>
          <w:szCs w:val="24"/>
        </w:rPr>
        <w:t>Буча комфорт сервіс</w:t>
      </w:r>
      <w:r w:rsidRPr="00F065BF">
        <w:rPr>
          <w:sz w:val="24"/>
          <w:szCs w:val="24"/>
        </w:rPr>
        <w:t>»</w:t>
      </w:r>
      <w:r>
        <w:rPr>
          <w:sz w:val="24"/>
          <w:szCs w:val="24"/>
        </w:rPr>
        <w:t xml:space="preserve"> (</w:t>
      </w:r>
      <w:r w:rsidRPr="00F065BF">
        <w:rPr>
          <w:sz w:val="24"/>
          <w:szCs w:val="24"/>
        </w:rPr>
        <w:t>додат</w:t>
      </w:r>
      <w:r>
        <w:rPr>
          <w:sz w:val="24"/>
          <w:szCs w:val="24"/>
        </w:rPr>
        <w:t>о</w:t>
      </w:r>
      <w:r w:rsidRPr="00F065BF">
        <w:rPr>
          <w:sz w:val="24"/>
          <w:szCs w:val="24"/>
        </w:rPr>
        <w:t>к 2</w:t>
      </w:r>
      <w:r>
        <w:rPr>
          <w:sz w:val="24"/>
          <w:szCs w:val="24"/>
        </w:rPr>
        <w:t>)</w:t>
      </w:r>
      <w:r w:rsidRPr="00F065BF">
        <w:rPr>
          <w:sz w:val="24"/>
          <w:szCs w:val="24"/>
        </w:rPr>
        <w:t>.</w:t>
      </w:r>
      <w:r w:rsidRPr="00F065BF">
        <w:t xml:space="preserve"> </w:t>
      </w:r>
    </w:p>
    <w:p w:rsidR="00CF7FCC" w:rsidRPr="00F065BF" w:rsidRDefault="00CF7FCC" w:rsidP="005460C9">
      <w:pPr>
        <w:pStyle w:val="a4"/>
        <w:ind w:firstLine="708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2. Рекомендувати ТОВ «</w:t>
      </w:r>
      <w:r w:rsidR="003666AB">
        <w:rPr>
          <w:sz w:val="24"/>
          <w:szCs w:val="24"/>
        </w:rPr>
        <w:t>Буча комфорт сервіс</w:t>
      </w:r>
      <w:r w:rsidRPr="00F065BF">
        <w:rPr>
          <w:sz w:val="24"/>
          <w:szCs w:val="24"/>
        </w:rPr>
        <w:t>»  проводити перерахунки за ненадані або надані не в повному обсязі послуги.</w:t>
      </w:r>
    </w:p>
    <w:p w:rsidR="00CF7FCC" w:rsidRPr="00F065BF" w:rsidRDefault="007A7346" w:rsidP="005460C9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F7FCC" w:rsidRPr="00F065BF">
        <w:rPr>
          <w:sz w:val="24"/>
          <w:szCs w:val="24"/>
        </w:rPr>
        <w:t>. Контроль за виконанням даного рішення покласти на  заступника міського голови за напрямком діяльності.</w:t>
      </w:r>
    </w:p>
    <w:p w:rsidR="00CF7FCC" w:rsidRPr="00F065BF" w:rsidRDefault="00CF7FCC" w:rsidP="005460C9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Міський голова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  <w:t>А.П.Федорук</w:t>
      </w: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В.о. керуючого справами</w:t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Pr="00F065BF">
        <w:rPr>
          <w:b/>
          <w:bCs/>
          <w:sz w:val="24"/>
          <w:szCs w:val="24"/>
        </w:rPr>
        <w:tab/>
      </w:r>
      <w:r w:rsidR="007A7346">
        <w:rPr>
          <w:b/>
          <w:bCs/>
          <w:sz w:val="24"/>
          <w:szCs w:val="24"/>
        </w:rPr>
        <w:t>Т.О. Шаправський</w:t>
      </w:r>
    </w:p>
    <w:p w:rsidR="00CF7FCC" w:rsidRPr="00F065BF" w:rsidRDefault="00CF7FCC" w:rsidP="005460C9">
      <w:pPr>
        <w:pStyle w:val="a4"/>
        <w:jc w:val="both"/>
        <w:rPr>
          <w:sz w:val="24"/>
          <w:szCs w:val="24"/>
        </w:rPr>
      </w:pPr>
    </w:p>
    <w:p w:rsidR="00CF7FCC" w:rsidRPr="00F065BF" w:rsidRDefault="00CF7FCC" w:rsidP="005460C9">
      <w:pPr>
        <w:pStyle w:val="a4"/>
        <w:jc w:val="both"/>
        <w:rPr>
          <w:b/>
          <w:bCs/>
          <w:sz w:val="24"/>
          <w:szCs w:val="24"/>
        </w:rPr>
      </w:pPr>
      <w:r w:rsidRPr="00F065BF">
        <w:rPr>
          <w:b/>
          <w:bCs/>
          <w:sz w:val="24"/>
          <w:szCs w:val="24"/>
        </w:rPr>
        <w:t>Погоджено:</w:t>
      </w:r>
    </w:p>
    <w:p w:rsidR="00CF7FCC" w:rsidRPr="00F065BF" w:rsidRDefault="007A7346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Завідувач</w:t>
      </w:r>
      <w:r w:rsidR="00CF7FCC" w:rsidRPr="00F065BF">
        <w:rPr>
          <w:sz w:val="24"/>
          <w:szCs w:val="24"/>
        </w:rPr>
        <w:t xml:space="preserve"> відділом економіки                                                        </w:t>
      </w:r>
      <w:r>
        <w:rPr>
          <w:sz w:val="24"/>
          <w:szCs w:val="24"/>
        </w:rPr>
        <w:t xml:space="preserve">            Н.М. Унучко</w:t>
      </w:r>
    </w:p>
    <w:p w:rsidR="00CF7FCC" w:rsidRPr="00F065BF" w:rsidRDefault="00CF7FCC" w:rsidP="005460C9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О.А. Докай</w:t>
      </w:r>
    </w:p>
    <w:p w:rsidR="00CF7FCC" w:rsidRPr="00F065BF" w:rsidRDefault="00CF7FCC" w:rsidP="005460C9">
      <w:pPr>
        <w:rPr>
          <w:rFonts w:cs="Times New Roman"/>
          <w:lang w:val="uk-UA"/>
        </w:rPr>
      </w:pPr>
    </w:p>
    <w:p w:rsidR="00CF7FCC" w:rsidRDefault="00CF7FCC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641981" w:rsidRPr="00F065BF" w:rsidRDefault="00641981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Default="00CF7FC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CF7FCC" w:rsidRPr="00D14396" w:rsidRDefault="00CF7FCC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CF7FCC" w:rsidRPr="00F065BF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="0034072D">
        <w:rPr>
          <w:rFonts w:ascii="Times New Roman CYR" w:hAnsi="Times New Roman CYR" w:cs="Times New Roman CYR"/>
          <w:lang w:val="uk-UA" w:eastAsia="uk-UA"/>
        </w:rPr>
        <w:t xml:space="preserve"> </w:t>
      </w:r>
      <w:r w:rsidR="0034072D">
        <w:rPr>
          <w:rFonts w:ascii="Times New Roman CYR" w:hAnsi="Times New Roman CYR" w:cs="Times New Roman CYR"/>
          <w:b/>
          <w:bCs/>
          <w:lang w:val="uk-UA" w:eastAsia="uk-UA"/>
        </w:rPr>
        <w:t>608</w:t>
      </w:r>
    </w:p>
    <w:p w:rsidR="00CF7FCC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</w:t>
      </w:r>
      <w:r w:rsidR="007A7346">
        <w:rPr>
          <w:rFonts w:ascii="Times New Roman CYR" w:hAnsi="Times New Roman CYR" w:cs="Times New Roman CYR"/>
          <w:lang w:val="uk-UA" w:eastAsia="uk-UA"/>
        </w:rPr>
        <w:t>17</w:t>
      </w:r>
      <w:r>
        <w:rPr>
          <w:rFonts w:ascii="Times New Roman CYR" w:hAnsi="Times New Roman CYR" w:cs="Times New Roman CYR"/>
          <w:lang w:val="uk-UA" w:eastAsia="uk-UA"/>
        </w:rPr>
        <w:t xml:space="preserve">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 w:rsidR="007A7346">
        <w:rPr>
          <w:rFonts w:ascii="Times New Roman CYR" w:hAnsi="Times New Roman CYR" w:cs="Times New Roman CYR"/>
          <w:u w:val="single"/>
          <w:lang w:val="uk-UA" w:eastAsia="uk-UA"/>
        </w:rPr>
        <w:t xml:space="preserve">жовтня </w:t>
      </w:r>
      <w:r w:rsidRPr="00F065BF">
        <w:rPr>
          <w:rFonts w:ascii="Times New Roman CYR" w:hAnsi="Times New Roman CYR" w:cs="Times New Roman CYR"/>
          <w:lang w:val="uk-UA" w:eastAsia="uk-UA"/>
        </w:rPr>
        <w:t>2017 року</w:t>
      </w:r>
    </w:p>
    <w:p w:rsidR="00CF7FCC" w:rsidRPr="00F065BF" w:rsidRDefault="00CF7FCC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Pr="00F065BF" w:rsidRDefault="00CF7FCC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Структура, періодичність та строки надання послуг з утримання будинків і споруд та прибудинкових територій, які надає 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</w:t>
      </w:r>
      <w:r w:rsidR="003666AB" w:rsidRPr="003666AB">
        <w:rPr>
          <w:rFonts w:ascii="Times New Roman" w:hAnsi="Times New Roman" w:cs="Times New Roman"/>
          <w:b/>
          <w:sz w:val="24"/>
          <w:szCs w:val="24"/>
          <w:lang w:val="uk-UA"/>
        </w:rPr>
        <w:t>Буча комфорт сервіс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</w:p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5544"/>
        <w:gridCol w:w="4394"/>
      </w:tblGrid>
      <w:tr w:rsidR="00CF7FCC" w:rsidRPr="00510341">
        <w:trPr>
          <w:trHeight w:val="4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CC" w:rsidRPr="00741D00" w:rsidRDefault="00CF7FCC" w:rsidP="004F3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41D00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CC" w:rsidRPr="00741D00" w:rsidRDefault="00CF7FCC" w:rsidP="004F35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Періодичність та строки надання послуг</w:t>
            </w:r>
          </w:p>
        </w:tc>
      </w:tr>
      <w:tr w:rsidR="00CF7FCC" w:rsidRPr="00510341">
        <w:trPr>
          <w:trHeight w:val="6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FD4525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Прибирання прибудинкової території ручним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</w:t>
            </w:r>
          </w:p>
        </w:tc>
      </w:tr>
      <w:tr w:rsidR="00CF7FCC" w:rsidRPr="00510341">
        <w:trPr>
          <w:trHeight w:val="13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FD4525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Прибирання сходових кліток ручним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Сухе прибирання та видалення павутиння- 2 рази на тиждень, вологе прибирання підлоги підвіконь, поручнів, плінтусів - 2 рази на тиждень вологе прибирання першого поверху - щоденно. Миття вікон з середини - 2 рази на рік</w:t>
            </w:r>
          </w:p>
        </w:tc>
      </w:tr>
      <w:tr w:rsidR="00CF7FCC" w:rsidRPr="00510341">
        <w:trPr>
          <w:trHeight w:val="2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Щоденно крім неділі та святкових днів</w:t>
            </w:r>
          </w:p>
        </w:tc>
      </w:tr>
      <w:tr w:rsidR="00CF7FCC" w:rsidRPr="00510341">
        <w:trPr>
          <w:trHeight w:val="4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510341">
        <w:trPr>
          <w:trHeight w:val="3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51034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Технічне обслуговування внутрішньобудинкових систем (холодного водопостачання, водовідведення, зливової каналізації).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Профілактичний огляд внутрішньобудинкових   мереж з метою контролю та виявлення несправностей, усунення несправностей, підтримка мереж та обладнання у робочому стані.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 Цілодобове аварійне о6слуговування інженерних мереж і систем будинку</w:t>
            </w:r>
          </w:p>
        </w:tc>
      </w:tr>
      <w:tr w:rsidR="00CF7FCC" w:rsidRPr="00510341">
        <w:trPr>
          <w:trHeight w:val="20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9B76C5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електрообладнання, а також за наявності інших внутрішньобудинкових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Профілактичний огляд внутрішньобудинкових електромереж   з метою контролю та виявлення несправностей, усунення несправностей, підтримка їх у робочому стані. Цілодо6ове аварійне о6слуговування інженерних мереж і систем будинку</w:t>
            </w:r>
          </w:p>
        </w:tc>
      </w:tr>
      <w:tr w:rsidR="00CF7FCC" w:rsidRPr="00510341">
        <w:trPr>
          <w:trHeight w:val="3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Дератизація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CF7FCC" w:rsidRPr="00510341">
        <w:trPr>
          <w:trHeight w:val="4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Профілактичні роботи - 2 рази на рік</w:t>
            </w:r>
          </w:p>
        </w:tc>
      </w:tr>
      <w:tr w:rsidR="00CF7FCC" w:rsidRPr="00510341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Поливання дворів, клумб і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56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124021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Прибирання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снігу, посипання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частини прибудинково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ї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території, призначеної для проходу 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а проїзду, протиожеледними суміш</w:t>
            </w: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ами.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CF7FCC" w:rsidRPr="00510341">
        <w:trPr>
          <w:trHeight w:val="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CC" w:rsidRPr="00741D00" w:rsidRDefault="00CF7FCC" w:rsidP="003E6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</w:tbl>
    <w:p w:rsidR="00641981" w:rsidRDefault="00641981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Pr="00F065BF" w:rsidRDefault="00CF7FCC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CF7FCC" w:rsidRPr="00FF4720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="0034072D">
        <w:rPr>
          <w:rFonts w:ascii="Times New Roman CYR" w:hAnsi="Times New Roman CYR" w:cs="Times New Roman CYR"/>
          <w:b/>
          <w:bCs/>
          <w:lang w:val="uk-UA" w:eastAsia="uk-UA"/>
        </w:rPr>
        <w:t xml:space="preserve"> 608</w:t>
      </w:r>
      <w:bookmarkStart w:id="0" w:name="_GoBack"/>
      <w:bookmarkEnd w:id="0"/>
    </w:p>
    <w:p w:rsidR="00CF7FCC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</w:t>
      </w:r>
      <w:r w:rsidR="007A7346">
        <w:rPr>
          <w:rFonts w:ascii="Times New Roman CYR" w:hAnsi="Times New Roman CYR" w:cs="Times New Roman CYR"/>
          <w:lang w:val="uk-UA" w:eastAsia="uk-UA"/>
        </w:rPr>
        <w:t>17</w:t>
      </w:r>
      <w:r>
        <w:rPr>
          <w:rFonts w:ascii="Times New Roman CYR" w:hAnsi="Times New Roman CYR" w:cs="Times New Roman CYR"/>
          <w:lang w:val="uk-UA" w:eastAsia="uk-UA"/>
        </w:rPr>
        <w:t>»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="007A7346">
        <w:rPr>
          <w:rFonts w:ascii="Times New Roman CYR" w:hAnsi="Times New Roman CYR" w:cs="Times New Roman CYR"/>
          <w:u w:val="single"/>
          <w:lang w:val="uk-UA" w:eastAsia="uk-UA"/>
        </w:rPr>
        <w:t>жовтня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 2017 року</w:t>
      </w:r>
    </w:p>
    <w:p w:rsidR="00CF7FCC" w:rsidRPr="00F065BF" w:rsidRDefault="00CF7FCC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CF7FCC" w:rsidRPr="00F065BF" w:rsidRDefault="00CF7FC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CF7FCC" w:rsidRPr="00F065BF" w:rsidRDefault="00CF7FCC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CF7FCC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CF7FCC" w:rsidRPr="00F065BF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3666AB" w:rsidRPr="003666AB">
        <w:rPr>
          <w:rFonts w:ascii="Times New Roman" w:hAnsi="Times New Roman" w:cs="Times New Roman"/>
          <w:b/>
          <w:sz w:val="24"/>
          <w:szCs w:val="24"/>
          <w:lang w:val="uk-UA"/>
        </w:rPr>
        <w:t>Буча комфорт сервіс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CF7FCC" w:rsidRPr="00F065BF" w:rsidRDefault="00CF7FCC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F7FCC" w:rsidRPr="00F065BF" w:rsidRDefault="00CF7FCC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 w:rsidR="003666AB" w:rsidRPr="00F065BF">
        <w:rPr>
          <w:rFonts w:ascii="Times New Roman" w:hAnsi="Times New Roman" w:cs="Times New Roman"/>
          <w:sz w:val="24"/>
          <w:szCs w:val="24"/>
          <w:lang w:val="uk-UA"/>
        </w:rPr>
        <w:t>. </w:t>
      </w:r>
      <w:r w:rsidR="003666AB" w:rsidRPr="003666AB">
        <w:rPr>
          <w:rFonts w:ascii="Times New Roman" w:hAnsi="Times New Roman" w:cs="Times New Roman"/>
          <w:b/>
          <w:sz w:val="24"/>
          <w:szCs w:val="24"/>
          <w:lang w:val="uk-UA"/>
        </w:rPr>
        <w:t>Івана Кожедуба,3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6797"/>
        <w:gridCol w:w="1985"/>
      </w:tblGrid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Вартість, грн/м²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0,92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1,15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0,50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підвалу, технічних поверхів та покрівлі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0,17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ліфтів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0,40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внутрішньобудинкових систем холодного водопостачання, водовідведення, зливової каналізації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0,33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0,03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0,03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0,29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внутрішньобудинкових інженерних систем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0,28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конструктивних елементів, внутрішньобудинкових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0,36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0,29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і вивезення снігу, посипання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0,15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>Освітлення місць загального користування і</w:t>
            </w:r>
          </w:p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 xml:space="preserve">підвальних приміщень </w:t>
            </w:r>
          </w:p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0,50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Енергопостачання для ліфтів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0,30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97" w:type="dxa"/>
          </w:tcPr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>Рентабельність</w:t>
            </w: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, 5%</w:t>
            </w: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sz w:val="24"/>
                <w:szCs w:val="24"/>
                <w:lang w:val="uk-UA"/>
              </w:rPr>
              <w:t>0,28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97" w:type="dxa"/>
          </w:tcPr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>Тариф 1 м2 на утримання будинків і споруд та прибудинкових територій з ПДВ та прибутком  (крім 1 поверху)</w:t>
            </w:r>
          </w:p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5,98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97" w:type="dxa"/>
          </w:tcPr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>Тариф 1 м2 на утримання будинків і споруд та прибудинкових територій з ПДВ та прибутком (для 1 поверху)</w:t>
            </w:r>
          </w:p>
          <w:p w:rsidR="003666AB" w:rsidRPr="00EE7E1C" w:rsidRDefault="003666AB" w:rsidP="0015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5,25</w:t>
            </w:r>
          </w:p>
        </w:tc>
      </w:tr>
      <w:tr w:rsidR="003666AB" w:rsidRPr="00EE7E1C" w:rsidTr="003666AB">
        <w:tc>
          <w:tcPr>
            <w:tcW w:w="716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97" w:type="dxa"/>
          </w:tcPr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E1C">
              <w:rPr>
                <w:rFonts w:ascii="Times New Roman" w:hAnsi="Times New Roman"/>
                <w:sz w:val="24"/>
                <w:szCs w:val="24"/>
              </w:rPr>
              <w:t xml:space="preserve">Тариф 1 м2 на утримання будинків і споруд та прибудинкових територій для комерційних приміщень </w:t>
            </w:r>
          </w:p>
          <w:p w:rsidR="003666AB" w:rsidRPr="00EE7E1C" w:rsidRDefault="003666AB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66AB" w:rsidRPr="00EE7E1C" w:rsidRDefault="003666AB" w:rsidP="00150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7,00</w:t>
            </w:r>
          </w:p>
        </w:tc>
      </w:tr>
    </w:tbl>
    <w:p w:rsidR="00CF7FCC" w:rsidRPr="00EE7E1C" w:rsidRDefault="00CF7FCC" w:rsidP="003C585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F7FCC" w:rsidRPr="00EE7E1C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E247E"/>
    <w:rsid w:val="00124021"/>
    <w:rsid w:val="001368EA"/>
    <w:rsid w:val="00155417"/>
    <w:rsid w:val="00180C96"/>
    <w:rsid w:val="00181E27"/>
    <w:rsid w:val="001A68C4"/>
    <w:rsid w:val="001C7168"/>
    <w:rsid w:val="00203447"/>
    <w:rsid w:val="002046A5"/>
    <w:rsid w:val="002251E8"/>
    <w:rsid w:val="00245D75"/>
    <w:rsid w:val="00272E00"/>
    <w:rsid w:val="002D334A"/>
    <w:rsid w:val="002E3DAD"/>
    <w:rsid w:val="00301C40"/>
    <w:rsid w:val="00317DC9"/>
    <w:rsid w:val="0034072D"/>
    <w:rsid w:val="00346831"/>
    <w:rsid w:val="003666AB"/>
    <w:rsid w:val="00372932"/>
    <w:rsid w:val="00376414"/>
    <w:rsid w:val="00383698"/>
    <w:rsid w:val="003C57CB"/>
    <w:rsid w:val="003C5858"/>
    <w:rsid w:val="003D3681"/>
    <w:rsid w:val="003D5AE5"/>
    <w:rsid w:val="003D611B"/>
    <w:rsid w:val="003E6E6F"/>
    <w:rsid w:val="00404388"/>
    <w:rsid w:val="0049380B"/>
    <w:rsid w:val="004A2579"/>
    <w:rsid w:val="004C5996"/>
    <w:rsid w:val="004F3550"/>
    <w:rsid w:val="005014F9"/>
    <w:rsid w:val="005079B8"/>
    <w:rsid w:val="00510341"/>
    <w:rsid w:val="00522144"/>
    <w:rsid w:val="005366D4"/>
    <w:rsid w:val="005460C9"/>
    <w:rsid w:val="00554E13"/>
    <w:rsid w:val="005605C5"/>
    <w:rsid w:val="0056658F"/>
    <w:rsid w:val="00594B5E"/>
    <w:rsid w:val="005C02E2"/>
    <w:rsid w:val="005C7BC5"/>
    <w:rsid w:val="005D5D52"/>
    <w:rsid w:val="006320F2"/>
    <w:rsid w:val="00633C4F"/>
    <w:rsid w:val="00641981"/>
    <w:rsid w:val="00654C84"/>
    <w:rsid w:val="00690E2A"/>
    <w:rsid w:val="006960ED"/>
    <w:rsid w:val="006A1ECA"/>
    <w:rsid w:val="006E2DBC"/>
    <w:rsid w:val="006F221B"/>
    <w:rsid w:val="00736B51"/>
    <w:rsid w:val="00741D00"/>
    <w:rsid w:val="007772E5"/>
    <w:rsid w:val="007A7346"/>
    <w:rsid w:val="00803CE3"/>
    <w:rsid w:val="00806EC3"/>
    <w:rsid w:val="008207F6"/>
    <w:rsid w:val="00832051"/>
    <w:rsid w:val="008350D7"/>
    <w:rsid w:val="008515C2"/>
    <w:rsid w:val="008549F6"/>
    <w:rsid w:val="00883F1B"/>
    <w:rsid w:val="008B3141"/>
    <w:rsid w:val="008E5EF7"/>
    <w:rsid w:val="008F3D2B"/>
    <w:rsid w:val="008F783E"/>
    <w:rsid w:val="0091122E"/>
    <w:rsid w:val="009362ED"/>
    <w:rsid w:val="00943A53"/>
    <w:rsid w:val="0094750D"/>
    <w:rsid w:val="00951A0F"/>
    <w:rsid w:val="0097623A"/>
    <w:rsid w:val="00995DD2"/>
    <w:rsid w:val="009A1E89"/>
    <w:rsid w:val="009A6F76"/>
    <w:rsid w:val="009B643C"/>
    <w:rsid w:val="009B6D4C"/>
    <w:rsid w:val="009B76C5"/>
    <w:rsid w:val="009F0327"/>
    <w:rsid w:val="009F0592"/>
    <w:rsid w:val="00A127C5"/>
    <w:rsid w:val="00A62E86"/>
    <w:rsid w:val="00A63ED4"/>
    <w:rsid w:val="00A651B9"/>
    <w:rsid w:val="00AD3E4C"/>
    <w:rsid w:val="00B26737"/>
    <w:rsid w:val="00B33C19"/>
    <w:rsid w:val="00B45362"/>
    <w:rsid w:val="00B61ABA"/>
    <w:rsid w:val="00B673C4"/>
    <w:rsid w:val="00BE524A"/>
    <w:rsid w:val="00C63646"/>
    <w:rsid w:val="00CA0154"/>
    <w:rsid w:val="00CF7FCC"/>
    <w:rsid w:val="00D04483"/>
    <w:rsid w:val="00D14396"/>
    <w:rsid w:val="00D27B5D"/>
    <w:rsid w:val="00D500B5"/>
    <w:rsid w:val="00D82000"/>
    <w:rsid w:val="00DD49C5"/>
    <w:rsid w:val="00E00106"/>
    <w:rsid w:val="00E06067"/>
    <w:rsid w:val="00E23231"/>
    <w:rsid w:val="00EC65B4"/>
    <w:rsid w:val="00EE7E1C"/>
    <w:rsid w:val="00F065BF"/>
    <w:rsid w:val="00F15129"/>
    <w:rsid w:val="00F70773"/>
    <w:rsid w:val="00FD4010"/>
    <w:rsid w:val="00FD4525"/>
    <w:rsid w:val="00FE0936"/>
    <w:rsid w:val="00FE0E99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9BB2D"/>
  <w15:docId w15:val="{290A5DC8-7CA7-4949-9F5C-DCDB8933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2017-10-24T07:52:00Z</cp:lastPrinted>
  <dcterms:created xsi:type="dcterms:W3CDTF">2017-10-25T10:21:00Z</dcterms:created>
  <dcterms:modified xsi:type="dcterms:W3CDTF">2017-10-25T10:21:00Z</dcterms:modified>
</cp:coreProperties>
</file>